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A0D72">
      <w:pPr>
        <w:snapToGrid w:val="0"/>
        <w:spacing w:line="360" w:lineRule="auto"/>
        <w:jc w:val="center"/>
        <w:rPr>
          <w:rFonts w:hint="eastAsia" w:ascii="黑体" w:hAnsi="黑体" w:eastAsia="黑体" w:cs="黑体"/>
          <w:b w:val="0"/>
          <w:bCs/>
          <w:color w:val="auto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color w:val="auto"/>
          <w:sz w:val="36"/>
          <w:szCs w:val="36"/>
        </w:rPr>
        <w:t>小学教育活动设计与实施赛项（教师赛）样题</w:t>
      </w:r>
    </w:p>
    <w:p w14:paraId="0E3BAB98">
      <w:pPr>
        <w:adjustRightInd w:val="0"/>
        <w:snapToGrid w:val="0"/>
        <w:spacing w:before="156" w:beforeLines="50" w:line="360" w:lineRule="auto"/>
        <w:ind w:firstLine="562" w:firstLineChars="200"/>
        <w:jc w:val="left"/>
        <w:rPr>
          <w:rFonts w:hint="eastAsia"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1.赛题</w:t>
      </w:r>
    </w:p>
    <w:p w14:paraId="22329A39">
      <w:pPr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bookmarkStart w:id="0" w:name="_Hlk191277207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参赛团队自主确定符合比赛要求且具有创新性的项目主题，项目内容体现专业要求，围绕基础教育一线岗位实际需要和实践要求，立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足创新，自主设计。</w:t>
      </w:r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参赛团队在报名时提交小学教育类专业所教一门课程的1个授课主题，进行教学活动方案设计与实施，参赛设备自主选择。</w:t>
      </w:r>
    </w:p>
    <w:p w14:paraId="0A53326F">
      <w:pPr>
        <w:adjustRightInd w:val="0"/>
        <w:snapToGrid w:val="0"/>
        <w:spacing w:line="360" w:lineRule="auto"/>
        <w:ind w:firstLine="562" w:firstLineChars="200"/>
        <w:jc w:val="left"/>
        <w:rPr>
          <w:rFonts w:hint="eastAsia"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2.赛题说明</w:t>
      </w:r>
    </w:p>
    <w:p w14:paraId="4987FF33">
      <w:pPr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（1）第一模块：技能测试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赛前完成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）</w:t>
      </w:r>
    </w:p>
    <w:p w14:paraId="34C288DE">
      <w:pPr>
        <w:adjustRightInd w:val="0"/>
        <w:snapToGrid w:val="0"/>
        <w:spacing w:line="360" w:lineRule="auto"/>
        <w:ind w:firstLine="560" w:firstLineChars="200"/>
        <w:jc w:val="left"/>
        <w:rPr>
          <w:rFonts w:hint="default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</w:rPr>
        <w:t>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撰写教学方案：根据项目内容完成1课时的教学设计，形成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Word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文档。教学方案一般包含教学目标、教学重点难点、教材分析、学情分析、教学过程等。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参赛团队现场提交纸质版方案一式五份。</w:t>
      </w:r>
    </w:p>
    <w:p w14:paraId="26097D7F">
      <w:pPr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</w:rPr>
        <w:t>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制作课堂教学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PPT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：根据教学设计，制作12分钟左右片段性或压缩性教学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PPT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并自备U盘拷贝至比赛现场设备中。</w:t>
      </w:r>
    </w:p>
    <w:p w14:paraId="55204A9A">
      <w:pPr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</w:rPr>
        <w:t>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制作说课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PPT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：结合教学方案制作说课课件，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并自备U盘拷贝至比赛现场设备中。</w:t>
      </w:r>
    </w:p>
    <w:p w14:paraId="157C1E52">
      <w:pPr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bookmarkStart w:id="1" w:name="_Hlk191645776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（2）第二模块：综合展示</w:t>
      </w:r>
    </w:p>
    <w:bookmarkEnd w:id="1"/>
    <w:p w14:paraId="3F5201A0">
      <w:pPr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</w:rPr>
        <w:t>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展示讲解：展示环节中需要串场讲解。要求有成员分工介绍、项目总体概述、实施报告、项目总结与未来展望等，</w:t>
      </w:r>
      <w:bookmarkStart w:id="2" w:name="_Hlk191277152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体现团队的紧密配合与相互支持。</w:t>
      </w:r>
    </w:p>
    <w:bookmarkEnd w:id="2"/>
    <w:p w14:paraId="52DACB23">
      <w:pPr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</w:rPr>
        <w:t>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模拟课堂教学：需要使用以上素材进行不超过12分钟无学生授课。要求教学目标明确、教学步骤清晰、教学方法恰当、教学语言准确规范、教态自然、教学工具运用有效、板书规范美观。</w:t>
      </w:r>
    </w:p>
    <w:p w14:paraId="2DF27178"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</w:rPr>
        <w:t>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说课：针对授课内容进行不超过8分钟的说课。要求主题鲜明、表达流畅、思路清晰。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876"/>
    <w:rsid w:val="0007694E"/>
    <w:rsid w:val="002F54C6"/>
    <w:rsid w:val="003C0FAF"/>
    <w:rsid w:val="003D77FD"/>
    <w:rsid w:val="003E4510"/>
    <w:rsid w:val="00476936"/>
    <w:rsid w:val="005124F5"/>
    <w:rsid w:val="006B4FF9"/>
    <w:rsid w:val="00770768"/>
    <w:rsid w:val="009F56EC"/>
    <w:rsid w:val="00A855E0"/>
    <w:rsid w:val="00A874C4"/>
    <w:rsid w:val="00B5285B"/>
    <w:rsid w:val="00C96A58"/>
    <w:rsid w:val="00CC03E3"/>
    <w:rsid w:val="00D610A0"/>
    <w:rsid w:val="00D97851"/>
    <w:rsid w:val="00DA766C"/>
    <w:rsid w:val="00ED6876"/>
    <w:rsid w:val="00F6318A"/>
    <w:rsid w:val="079713A0"/>
    <w:rsid w:val="1C0C5D60"/>
    <w:rsid w:val="30254463"/>
    <w:rsid w:val="395073A8"/>
    <w:rsid w:val="3D6312FE"/>
    <w:rsid w:val="63CB6C31"/>
    <w:rsid w:val="65FD6839"/>
    <w:rsid w:val="7B7E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538</Words>
  <Characters>551</Characters>
  <Lines>3</Lines>
  <Paragraphs>1</Paragraphs>
  <TotalTime>1</TotalTime>
  <ScaleCrop>false</ScaleCrop>
  <LinksUpToDate>false</LinksUpToDate>
  <CharactersWithSpaces>551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2024-01-26T07:16:00Z</dcterms:created>
  <dc:creator>Administrator</dc:creator>
  <cp:lastModifiedBy>默默</cp:lastModifiedBy>
  <dcterms:modified xsi:type="dcterms:W3CDTF">2025-11-13T10:46:08Z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eyJoZGlkIjoiODBlNzdhNjk5ZDViYjRlZDdhMzI5ZWIzNDUzMTFkZDAiLCJ1c2VySWQiOiIyOTI4MTk2OTUifQ==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A197F4F22448425FBC848AA7C361294A_13</vt:lpwstr>
  </property>
</Properties>
</file>